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78" w:rsidRDefault="00217A78" w:rsidP="00D4695B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Príloha 1</w:t>
      </w:r>
    </w:p>
    <w:p w:rsidR="00D4695B" w:rsidRPr="00D4695B" w:rsidRDefault="00145C7F" w:rsidP="00145C7F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5C7F">
        <w:rPr>
          <w:rFonts w:cstheme="minorHAnsi"/>
          <w:b/>
          <w:sz w:val="24"/>
          <w:szCs w:val="24"/>
        </w:rPr>
        <w:t>Slovenská cestná spoločnosť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D4695B">
        <w:rPr>
          <w:rFonts w:cstheme="minorHAnsi"/>
          <w:i/>
          <w:sz w:val="20"/>
          <w:szCs w:val="20"/>
        </w:rPr>
        <w:t xml:space="preserve">(aktualizované </w:t>
      </w:r>
      <w:r w:rsidR="00746FDA">
        <w:rPr>
          <w:rFonts w:cstheme="minorHAnsi"/>
          <w:i/>
          <w:sz w:val="20"/>
          <w:szCs w:val="20"/>
        </w:rPr>
        <w:t>28.2</w:t>
      </w:r>
      <w:r w:rsidR="008B7CAE">
        <w:rPr>
          <w:rFonts w:cstheme="minorHAnsi"/>
          <w:i/>
          <w:sz w:val="20"/>
          <w:szCs w:val="20"/>
        </w:rPr>
        <w:t>.202</w:t>
      </w:r>
      <w:r w:rsidR="00746FDA">
        <w:rPr>
          <w:rFonts w:cstheme="minorHAnsi"/>
          <w:i/>
          <w:sz w:val="20"/>
          <w:szCs w:val="20"/>
        </w:rPr>
        <w:t>3</w:t>
      </w:r>
      <w:r w:rsidR="00D4695B">
        <w:rPr>
          <w:rFonts w:cstheme="minorHAnsi"/>
          <w:i/>
          <w:sz w:val="20"/>
          <w:szCs w:val="20"/>
        </w:rPr>
        <w:t>)</w:t>
      </w:r>
    </w:p>
    <w:p w:rsidR="009D765D" w:rsidRDefault="009D765D" w:rsidP="00D4695B">
      <w:pPr>
        <w:spacing w:after="0" w:line="240" w:lineRule="auto"/>
        <w:rPr>
          <w:rFonts w:ascii="Arial" w:hAnsi="Arial" w:cs="Arial"/>
          <w:b/>
        </w:rPr>
      </w:pPr>
    </w:p>
    <w:p w:rsidR="00217A78" w:rsidRDefault="00746FDA" w:rsidP="00D469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PERSONÁLNY ROZVOJ V </w:t>
      </w:r>
      <w:r w:rsidR="00217A78" w:rsidRPr="009D765D">
        <w:rPr>
          <w:rFonts w:ascii="Arial" w:hAnsi="Arial" w:cs="Arial"/>
          <w:b/>
          <w:sz w:val="24"/>
          <w:szCs w:val="24"/>
        </w:rPr>
        <w:t>CESTN</w:t>
      </w:r>
      <w:r>
        <w:rPr>
          <w:rFonts w:ascii="Arial" w:hAnsi="Arial" w:cs="Arial"/>
          <w:b/>
          <w:sz w:val="24"/>
          <w:szCs w:val="24"/>
        </w:rPr>
        <w:t>OM</w:t>
      </w:r>
      <w:r w:rsidR="00217A78" w:rsidRPr="009D765D">
        <w:rPr>
          <w:rFonts w:ascii="Arial" w:hAnsi="Arial" w:cs="Arial"/>
          <w:b/>
          <w:sz w:val="24"/>
          <w:szCs w:val="24"/>
        </w:rPr>
        <w:t xml:space="preserve"> STAVITEĽSTV</w:t>
      </w:r>
      <w:r>
        <w:rPr>
          <w:rFonts w:ascii="Arial" w:hAnsi="Arial" w:cs="Arial"/>
          <w:b/>
          <w:sz w:val="24"/>
          <w:szCs w:val="24"/>
        </w:rPr>
        <w:t>E</w:t>
      </w:r>
      <w:r w:rsidR="00217A78" w:rsidRPr="009D765D">
        <w:rPr>
          <w:rFonts w:ascii="Arial" w:hAnsi="Arial" w:cs="Arial"/>
          <w:b/>
          <w:sz w:val="24"/>
          <w:szCs w:val="24"/>
        </w:rPr>
        <w:t xml:space="preserve"> A</w:t>
      </w:r>
      <w:r w:rsidR="00FD789A">
        <w:rPr>
          <w:rFonts w:ascii="Arial" w:hAnsi="Arial" w:cs="Arial"/>
          <w:b/>
          <w:sz w:val="24"/>
          <w:szCs w:val="24"/>
        </w:rPr>
        <w:t> </w:t>
      </w:r>
      <w:r w:rsidR="00217A78" w:rsidRPr="009D765D">
        <w:rPr>
          <w:rFonts w:ascii="Arial" w:hAnsi="Arial" w:cs="Arial"/>
          <w:b/>
          <w:sz w:val="24"/>
          <w:szCs w:val="24"/>
        </w:rPr>
        <w:t>HOSPODÁRSTV</w:t>
      </w:r>
      <w:r>
        <w:rPr>
          <w:rFonts w:ascii="Arial" w:hAnsi="Arial" w:cs="Arial"/>
          <w:b/>
          <w:sz w:val="24"/>
          <w:szCs w:val="24"/>
        </w:rPr>
        <w:t>E</w:t>
      </w:r>
      <w:r w:rsidR="00FD789A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PR</w:t>
      </w:r>
      <w:r w:rsidR="00FD789A">
        <w:rPr>
          <w:rFonts w:ascii="Arial" w:hAnsi="Arial" w:cs="Arial"/>
          <w:b/>
          <w:sz w:val="24"/>
          <w:szCs w:val="24"/>
        </w:rPr>
        <w:t>CSH)</w:t>
      </w:r>
    </w:p>
    <w:p w:rsidR="00217A78" w:rsidRDefault="00217A78" w:rsidP="00746F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Moduly vzdelávacieho programu</w:t>
      </w:r>
    </w:p>
    <w:p w:rsidR="00746FDA" w:rsidRPr="00746FDA" w:rsidRDefault="00746FDA" w:rsidP="00746FDA">
      <w:pPr>
        <w:spacing w:after="0" w:line="240" w:lineRule="auto"/>
        <w:rPr>
          <w:rFonts w:ascii="Arial Narrow" w:hAnsi="Arial Narrow" w:cs="Arial"/>
          <w:b/>
          <w:i/>
          <w:sz w:val="18"/>
          <w:szCs w:val="18"/>
        </w:rPr>
      </w:pPr>
      <w:r w:rsidRPr="00746FDA">
        <w:rPr>
          <w:rFonts w:ascii="Arial Narrow" w:hAnsi="Arial Narrow" w:cs="Arial"/>
          <w:b/>
          <w:i/>
          <w:sz w:val="18"/>
          <w:szCs w:val="18"/>
        </w:rPr>
        <w:t>A, CESTNÉ STAVITEĽSTVO A HOSPODÁRSTVO (CSH)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647"/>
        <w:gridCol w:w="709"/>
      </w:tblGrid>
      <w:tr w:rsidR="006F2A37" w:rsidRPr="00945021" w:rsidTr="0042770E">
        <w:trPr>
          <w:trHeight w:val="419"/>
        </w:trPr>
        <w:tc>
          <w:tcPr>
            <w:tcW w:w="675" w:type="dxa"/>
            <w:shd w:val="clear" w:color="auto" w:fill="auto"/>
          </w:tcPr>
          <w:p w:rsidR="006F2A37" w:rsidRPr="00945021" w:rsidRDefault="006F2A37" w:rsidP="00C724C9">
            <w:pPr>
              <w:spacing w:after="0" w:line="240" w:lineRule="auto"/>
              <w:ind w:left="-142" w:right="-108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Symbol</w:t>
            </w:r>
          </w:p>
        </w:tc>
        <w:tc>
          <w:tcPr>
            <w:tcW w:w="709" w:type="dxa"/>
          </w:tcPr>
          <w:p w:rsidR="006F2A37" w:rsidRPr="00945021" w:rsidRDefault="006F2A37" w:rsidP="00E203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Kód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Názov modulu)</w:t>
            </w:r>
            <w:r w:rsidRPr="00945021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Počet hodín</w:t>
            </w:r>
          </w:p>
        </w:tc>
      </w:tr>
      <w:tr w:rsidR="006F2A37" w:rsidRPr="00945021" w:rsidTr="00D54868">
        <w:trPr>
          <w:trHeight w:val="283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FD789A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789A">
              <w:rPr>
                <w:rFonts w:ascii="Arial Narrow" w:hAnsi="Arial Narrow" w:cs="Arial"/>
                <w:b/>
                <w:sz w:val="18"/>
                <w:szCs w:val="18"/>
              </w:rPr>
              <w:t>PCS</w:t>
            </w:r>
          </w:p>
        </w:tc>
        <w:tc>
          <w:tcPr>
            <w:tcW w:w="709" w:type="dxa"/>
          </w:tcPr>
          <w:p w:rsidR="006F2A37" w:rsidRPr="00945021" w:rsidRDefault="006F2A37" w:rsidP="00E203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010xxx</w:t>
            </w:r>
          </w:p>
        </w:tc>
        <w:tc>
          <w:tcPr>
            <w:tcW w:w="8647" w:type="dxa"/>
            <w:shd w:val="clear" w:color="auto" w:fill="auto"/>
          </w:tcPr>
          <w:p w:rsidR="006F2A37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PROJEKTOVANIE CESTNÝCH STAVIEB</w:t>
            </w:r>
          </w:p>
          <w:p w:rsidR="00D54868" w:rsidRPr="00FD789A" w:rsidRDefault="00D54868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Dopravno-inžinierske podklady, požiadavky na projektovú dokumentáciu, smerové, výškové vedenie trasy, priečne usporiadanie, odvodnenie, objekty. Výpočtové programy, aplikácie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F2A37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6F2A37" w:rsidRPr="00FD789A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789A">
              <w:rPr>
                <w:rFonts w:ascii="Arial Narrow" w:hAnsi="Arial Narrow" w:cs="Arial"/>
                <w:b/>
                <w:sz w:val="18"/>
                <w:szCs w:val="18"/>
              </w:rPr>
              <w:t>DOZ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020xxx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FD78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DOPRAVNÉ ZNAČENIE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F2A37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6F2A37" w:rsidRPr="00FD789A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789A">
              <w:rPr>
                <w:rFonts w:ascii="Arial Narrow" w:hAnsi="Arial Narrow" w:cs="Arial"/>
                <w:b/>
                <w:sz w:val="18"/>
                <w:szCs w:val="18"/>
              </w:rPr>
              <w:t>BEC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030xxx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BECEP (BEZPEČNOSŤ CESTNEJ PREPRAVY)</w:t>
            </w: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F2A37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6F2A37" w:rsidRPr="00FD789A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789A">
              <w:rPr>
                <w:rFonts w:ascii="Arial Narrow" w:hAnsi="Arial Narrow" w:cs="Arial"/>
                <w:b/>
                <w:sz w:val="18"/>
                <w:szCs w:val="18"/>
              </w:rPr>
              <w:t>OZP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040xxx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sz w:val="18"/>
                <w:szCs w:val="18"/>
              </w:rPr>
              <w:t>OCHRANA ŽIVOTNÉHO PROSTREDIA (HLUK, EIA)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6F2A37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6F2A37" w:rsidRPr="00FD789A" w:rsidRDefault="006F2A37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D789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SPT</w:t>
            </w:r>
          </w:p>
        </w:tc>
        <w:tc>
          <w:tcPr>
            <w:tcW w:w="709" w:type="dxa"/>
          </w:tcPr>
          <w:p w:rsidR="006F2A37" w:rsidRPr="00945021" w:rsidRDefault="006F2A37" w:rsidP="0075178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050xxx</w:t>
            </w:r>
          </w:p>
        </w:tc>
        <w:tc>
          <w:tcPr>
            <w:tcW w:w="8647" w:type="dxa"/>
            <w:shd w:val="clear" w:color="auto" w:fill="auto"/>
          </w:tcPr>
          <w:p w:rsidR="006F2A37" w:rsidRPr="00FD789A" w:rsidRDefault="006F2A37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STAVBA A PREVÁDZKA TUNELOV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D821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824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TCS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aps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060xxx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aps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aps/>
                <w:color w:val="000000" w:themeColor="text1"/>
                <w:sz w:val="18"/>
                <w:szCs w:val="18"/>
              </w:rPr>
              <w:t>TECHNOLÓGIE CESTNÉHO STAVITEĽSTVA</w:t>
            </w:r>
          </w:p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Požiadavky na zeminy v podloží, kamenivo, spojivá, technológie výstavby podkladových vrstiev z nestmelených materiálov, stmelených cementom a bitúmenovými spojivami, kryty vozoviek na báze asfaltových spojív, cementobetónové vozovky, kontrola kvality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614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ÚSC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070xxx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ÚDRŽBA A SPRÁVA CIEST</w:t>
            </w:r>
          </w:p>
          <w:p w:rsidR="006F2A37" w:rsidRPr="00945021" w:rsidRDefault="006F2A37" w:rsidP="003C33C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Rozdelenie údržby, poruchy vozoviek, výtlky, technológie údržby (postreky, nátery, tenké úpravy,...) zimná údržba, recyklácia, obnova, opravy, spracovanie </w:t>
            </w:r>
            <w:r w:rsidR="003C33CB"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údajov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 rozhodovacie procesy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F2A37" w:rsidRPr="00945021" w:rsidTr="0042770E">
        <w:trPr>
          <w:trHeight w:val="665"/>
        </w:trPr>
        <w:tc>
          <w:tcPr>
            <w:tcW w:w="675" w:type="dxa"/>
            <w:shd w:val="clear" w:color="auto" w:fill="D9D9D9" w:themeFill="background1" w:themeFillShade="D9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DAS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080xxx</w:t>
            </w:r>
          </w:p>
        </w:tc>
        <w:tc>
          <w:tcPr>
            <w:tcW w:w="8647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DIAGNOSTIKA A SKÚŠOBNÍCTVO</w:t>
            </w:r>
          </w:p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Diagnostika vozoviek, skúšky zemín a únosnosť podložia, skúšanie cestných stavebných materiálov (kameniva, spojív, ...), skúšanie zmesí pre stavbu ciest, hodnotenie kvality konštrukčných vrstiev, konštrukcií a hotového diela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6F2A37" w:rsidRPr="00945021" w:rsidTr="00C158A9">
        <w:trPr>
          <w:trHeight w:val="283"/>
        </w:trPr>
        <w:tc>
          <w:tcPr>
            <w:tcW w:w="675" w:type="dxa"/>
            <w:shd w:val="clear" w:color="auto" w:fill="FFC000"/>
          </w:tcPr>
          <w:p w:rsidR="006F2A37" w:rsidRPr="00945021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RCS</w:t>
            </w:r>
          </w:p>
        </w:tc>
        <w:tc>
          <w:tcPr>
            <w:tcW w:w="709" w:type="dxa"/>
          </w:tcPr>
          <w:p w:rsidR="006F2A37" w:rsidRPr="00945021" w:rsidRDefault="006F2A37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090xxx</w:t>
            </w:r>
          </w:p>
        </w:tc>
        <w:tc>
          <w:tcPr>
            <w:tcW w:w="8647" w:type="dxa"/>
            <w:shd w:val="clear" w:color="auto" w:fill="auto"/>
          </w:tcPr>
          <w:p w:rsidR="006F2A37" w:rsidRPr="00F64BB9" w:rsidRDefault="006F2A37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REKONŠTRUKCIE CESTNÝCH STAVIEB</w:t>
            </w:r>
          </w:p>
        </w:tc>
        <w:tc>
          <w:tcPr>
            <w:tcW w:w="709" w:type="dxa"/>
            <w:shd w:val="clear" w:color="auto" w:fill="auto"/>
          </w:tcPr>
          <w:p w:rsidR="006F2A37" w:rsidRPr="00945021" w:rsidRDefault="006F2A37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614"/>
        </w:trPr>
        <w:tc>
          <w:tcPr>
            <w:tcW w:w="675" w:type="dxa"/>
            <w:shd w:val="clear" w:color="auto" w:fill="D9D9D9" w:themeFill="background1" w:themeFillShade="D9"/>
          </w:tcPr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ODS</w:t>
            </w:r>
          </w:p>
        </w:tc>
        <w:tc>
          <w:tcPr>
            <w:tcW w:w="709" w:type="dxa"/>
          </w:tcPr>
          <w:p w:rsidR="00DE7A22" w:rsidRPr="00945021" w:rsidRDefault="00DE7A22" w:rsidP="000D4AF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OBJEKTY DOPRAVNÝCH STAVIEB</w:t>
            </w:r>
          </w:p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Mosty, priepusty, múry (technológie), odvodnenie dopravných stavieb (počas výstavby a v užívaní), tunely (riadenie prevádzky tunelov)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9E794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DE7A22" w:rsidRPr="00945021" w:rsidRDefault="00DE7A22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SPM</w:t>
            </w:r>
          </w:p>
        </w:tc>
        <w:tc>
          <w:tcPr>
            <w:tcW w:w="709" w:type="dxa"/>
          </w:tcPr>
          <w:p w:rsidR="00DE7A22" w:rsidRPr="00945021" w:rsidRDefault="00DE7A22" w:rsidP="0075178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110xxx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D821A6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SPRÁVA  MAJETKU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D821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MAJ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MAJSTER STAVEBNEJ CINNOSTI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130xxx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STAVBYVEDÚCI DOPRAVNÝCH STAVIEB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EDS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140xxx</w:t>
            </w:r>
          </w:p>
        </w:tc>
        <w:tc>
          <w:tcPr>
            <w:tcW w:w="8647" w:type="dxa"/>
            <w:shd w:val="clear" w:color="auto" w:fill="auto"/>
          </w:tcPr>
          <w:p w:rsidR="00DE7A22" w:rsidRPr="00FD789A" w:rsidRDefault="00DE7A22" w:rsidP="00217A7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EKONOMIKA DOPRAVNÝCH STAVIEB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DIP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150xxx</w:t>
            </w:r>
          </w:p>
        </w:tc>
        <w:tc>
          <w:tcPr>
            <w:tcW w:w="8647" w:type="dxa"/>
            <w:shd w:val="clear" w:color="auto" w:fill="auto"/>
          </w:tcPr>
          <w:p w:rsidR="00DE7A22" w:rsidRPr="00FD789A" w:rsidRDefault="00DE7A22" w:rsidP="000F790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DOPRAVNÉ INŽINIERSTVO A PLÁNOVANIE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MES</w:t>
            </w:r>
          </w:p>
        </w:tc>
        <w:tc>
          <w:tcPr>
            <w:tcW w:w="709" w:type="dxa"/>
          </w:tcPr>
          <w:p w:rsidR="00DE7A22" w:rsidRPr="00945021" w:rsidRDefault="00DE7A22" w:rsidP="00184DF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FD789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MESTSKÉ INŽINIERSTVO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3877BB">
        <w:trPr>
          <w:trHeight w:val="283"/>
        </w:trPr>
        <w:tc>
          <w:tcPr>
            <w:tcW w:w="675" w:type="dxa"/>
            <w:shd w:val="clear" w:color="auto" w:fill="auto"/>
          </w:tcPr>
          <w:p w:rsidR="00DE7A22" w:rsidRPr="00945021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</w:t>
            </w:r>
            <w:r w:rsidR="00BC0DD2"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709" w:type="dxa"/>
          </w:tcPr>
          <w:p w:rsidR="00DE7A22" w:rsidRPr="00945021" w:rsidRDefault="00DE7A22" w:rsidP="00DE7A2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170xxx</w:t>
            </w:r>
          </w:p>
        </w:tc>
        <w:tc>
          <w:tcPr>
            <w:tcW w:w="8647" w:type="dxa"/>
            <w:shd w:val="clear" w:color="auto" w:fill="auto"/>
          </w:tcPr>
          <w:p w:rsidR="00DE7A22" w:rsidRPr="003877BB" w:rsidRDefault="00DE7A22" w:rsidP="009E794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ZIMNÁ </w:t>
            </w:r>
            <w:r w:rsidR="00BC0DD2"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SLUŽBA A </w:t>
            </w: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ÚDRŽBA 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9E794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424"/>
        </w:trPr>
        <w:tc>
          <w:tcPr>
            <w:tcW w:w="675" w:type="dxa"/>
            <w:shd w:val="clear" w:color="auto" w:fill="D9D9D9" w:themeFill="background1" w:themeFillShade="D9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CES</w:t>
            </w:r>
          </w:p>
        </w:tc>
        <w:tc>
          <w:tcPr>
            <w:tcW w:w="709" w:type="dxa"/>
          </w:tcPr>
          <w:p w:rsidR="00DE7A22" w:rsidRPr="00945021" w:rsidRDefault="00DE7A22" w:rsidP="000F790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180xxx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CESTMAJSTER</w:t>
            </w:r>
          </w:p>
          <w:p w:rsidR="00DE7A22" w:rsidRPr="00945021" w:rsidRDefault="00DE7A22" w:rsidP="000F790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Riadenie cestného a diaľničného hospodárstva, činnosť strediska správy a údržby diaľnic, stredisko správy ciest, 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D54868">
        <w:trPr>
          <w:trHeight w:val="283"/>
        </w:trPr>
        <w:tc>
          <w:tcPr>
            <w:tcW w:w="675" w:type="dxa"/>
            <w:shd w:val="clear" w:color="auto" w:fill="auto"/>
          </w:tcPr>
          <w:p w:rsidR="00DE7A22" w:rsidRPr="00945021" w:rsidRDefault="00DE7A22" w:rsidP="001209B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SHC</w:t>
            </w:r>
          </w:p>
        </w:tc>
        <w:tc>
          <w:tcPr>
            <w:tcW w:w="709" w:type="dxa"/>
          </w:tcPr>
          <w:p w:rsidR="00DE7A22" w:rsidRPr="00945021" w:rsidRDefault="00DE7A22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190xxx</w:t>
            </w:r>
          </w:p>
        </w:tc>
        <w:tc>
          <w:tcPr>
            <w:tcW w:w="8647" w:type="dxa"/>
            <w:shd w:val="clear" w:color="auto" w:fill="auto"/>
          </w:tcPr>
          <w:p w:rsidR="00DE7A22" w:rsidRPr="00FD789A" w:rsidRDefault="00DE7A22" w:rsidP="00316BF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SYSTÉM HOSPODÁRENIA S CESTAMI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217A7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7A22" w:rsidRPr="00945021" w:rsidTr="0042770E">
        <w:trPr>
          <w:trHeight w:val="629"/>
        </w:trPr>
        <w:tc>
          <w:tcPr>
            <w:tcW w:w="675" w:type="dxa"/>
            <w:shd w:val="clear" w:color="auto" w:fill="D9D9D9" w:themeFill="background1" w:themeFillShade="D9"/>
          </w:tcPr>
          <w:p w:rsidR="00DE7A22" w:rsidRPr="00945021" w:rsidRDefault="00DE7A22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SHM</w:t>
            </w:r>
          </w:p>
        </w:tc>
        <w:tc>
          <w:tcPr>
            <w:tcW w:w="709" w:type="dxa"/>
          </w:tcPr>
          <w:p w:rsidR="00DE7A22" w:rsidRPr="00945021" w:rsidRDefault="00DE7A22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200xxx</w:t>
            </w:r>
          </w:p>
        </w:tc>
        <w:tc>
          <w:tcPr>
            <w:tcW w:w="8647" w:type="dxa"/>
            <w:shd w:val="clear" w:color="auto" w:fill="auto"/>
          </w:tcPr>
          <w:p w:rsidR="00DE7A22" w:rsidRPr="00945021" w:rsidRDefault="00DE7A22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SYSTÉM HOSPODÁRENIA S MOSTAMI</w:t>
            </w:r>
          </w:p>
          <w:p w:rsidR="00DE7A22" w:rsidRPr="00945021" w:rsidRDefault="00DE7A22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Konštrukcie mostov, diagnostika mostov, zber dát (o moste) a rozhodovacie procesy, poruchy mostov, technológie údržby, opráv a rekonštrukcie.</w:t>
            </w:r>
          </w:p>
        </w:tc>
        <w:tc>
          <w:tcPr>
            <w:tcW w:w="709" w:type="dxa"/>
            <w:shd w:val="clear" w:color="auto" w:fill="auto"/>
          </w:tcPr>
          <w:p w:rsidR="00DE7A22" w:rsidRPr="00945021" w:rsidRDefault="00DE7A22" w:rsidP="00DA4D4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945021" w:rsidRPr="00945021" w:rsidTr="0042770E">
        <w:trPr>
          <w:trHeight w:val="629"/>
        </w:trPr>
        <w:tc>
          <w:tcPr>
            <w:tcW w:w="675" w:type="dxa"/>
            <w:shd w:val="clear" w:color="auto" w:fill="D9D9D9" w:themeFill="background1" w:themeFillShade="D9"/>
          </w:tcPr>
          <w:p w:rsidR="00945021" w:rsidRPr="00945021" w:rsidRDefault="00945021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KDS</w:t>
            </w:r>
          </w:p>
        </w:tc>
        <w:tc>
          <w:tcPr>
            <w:tcW w:w="709" w:type="dxa"/>
          </w:tcPr>
          <w:p w:rsidR="00945021" w:rsidRPr="00945021" w:rsidRDefault="00945021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210xxx</w:t>
            </w:r>
          </w:p>
        </w:tc>
        <w:tc>
          <w:tcPr>
            <w:tcW w:w="8647" w:type="dxa"/>
            <w:shd w:val="clear" w:color="auto" w:fill="auto"/>
          </w:tcPr>
          <w:p w:rsidR="00945021" w:rsidRDefault="00945021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KVALITA DOPRAVNÝCH STAVIEB (KDS)</w:t>
            </w:r>
          </w:p>
          <w:p w:rsidR="00945021" w:rsidRPr="00945021" w:rsidRDefault="00945021" w:rsidP="00945021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Podložie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;  podkladové vrstvy vozovky zo stmelených a nestmelených materiálov; kryty netuhých vozoviek; kryty tuhých vozoviek; povrchové vlastnosti vozoviek </w:t>
            </w:r>
          </w:p>
        </w:tc>
        <w:tc>
          <w:tcPr>
            <w:tcW w:w="709" w:type="dxa"/>
            <w:shd w:val="clear" w:color="auto" w:fill="auto"/>
          </w:tcPr>
          <w:p w:rsidR="00945021" w:rsidRPr="00945021" w:rsidRDefault="00945021" w:rsidP="00DA4D4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A6562" w:rsidRPr="00945021" w:rsidTr="00C158A9">
        <w:trPr>
          <w:trHeight w:val="629"/>
        </w:trPr>
        <w:tc>
          <w:tcPr>
            <w:tcW w:w="675" w:type="dxa"/>
            <w:shd w:val="clear" w:color="auto" w:fill="C6D9F1" w:themeFill="text2" w:themeFillTint="33"/>
          </w:tcPr>
          <w:p w:rsidR="00CA6562" w:rsidRPr="004A69D5" w:rsidRDefault="00CA6562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A69D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UPK</w:t>
            </w:r>
          </w:p>
        </w:tc>
        <w:tc>
          <w:tcPr>
            <w:tcW w:w="709" w:type="dxa"/>
          </w:tcPr>
          <w:p w:rsidR="00CA6562" w:rsidRDefault="00CA6562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220xxx</w:t>
            </w:r>
          </w:p>
        </w:tc>
        <w:tc>
          <w:tcPr>
            <w:tcW w:w="8647" w:type="dxa"/>
            <w:shd w:val="clear" w:color="auto" w:fill="auto"/>
          </w:tcPr>
          <w:p w:rsidR="00CA6562" w:rsidRDefault="00CA6562" w:rsidP="00CA656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ÚDRŽBA POZEMNÝCH KOMUNIKÁCIÍ</w:t>
            </w:r>
          </w:p>
          <w:p w:rsidR="009F0A8E" w:rsidRDefault="009F0A8E" w:rsidP="009F0A8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oruchy vozoviek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výtlky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trhliny, nerovnosti,...); 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spracovanie údajov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z diagnostiky 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 rozhodovacie procesy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;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technológie údržby (postreky, nátery, tenké úpravy,...)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; 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recyklácia, obnova, opravy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; </w:t>
            </w:r>
            <w:r w:rsidRPr="00945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zimná údržba </w:t>
            </w:r>
          </w:p>
        </w:tc>
        <w:tc>
          <w:tcPr>
            <w:tcW w:w="709" w:type="dxa"/>
            <w:shd w:val="clear" w:color="auto" w:fill="auto"/>
          </w:tcPr>
          <w:p w:rsidR="00CA6562" w:rsidRDefault="00CA6562" w:rsidP="00DA4D4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4A69D5" w:rsidRPr="00945021" w:rsidTr="00C158A9">
        <w:trPr>
          <w:trHeight w:val="268"/>
        </w:trPr>
        <w:tc>
          <w:tcPr>
            <w:tcW w:w="675" w:type="dxa"/>
            <w:shd w:val="clear" w:color="auto" w:fill="auto"/>
          </w:tcPr>
          <w:p w:rsidR="004A69D5" w:rsidRPr="00C158A9" w:rsidRDefault="004A69D5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158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MCH</w:t>
            </w:r>
          </w:p>
        </w:tc>
        <w:tc>
          <w:tcPr>
            <w:tcW w:w="709" w:type="dxa"/>
          </w:tcPr>
          <w:p w:rsidR="004A69D5" w:rsidRDefault="004A69D5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230xxx</w:t>
            </w:r>
          </w:p>
        </w:tc>
        <w:tc>
          <w:tcPr>
            <w:tcW w:w="8647" w:type="dxa"/>
            <w:shd w:val="clear" w:color="auto" w:fill="auto"/>
          </w:tcPr>
          <w:p w:rsidR="004A69D5" w:rsidRDefault="004A69D5" w:rsidP="00CA656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MANAŽMENT CESTNÉHO HOSPODÁRSTVA</w:t>
            </w:r>
          </w:p>
        </w:tc>
        <w:tc>
          <w:tcPr>
            <w:tcW w:w="709" w:type="dxa"/>
            <w:shd w:val="clear" w:color="auto" w:fill="auto"/>
          </w:tcPr>
          <w:p w:rsidR="004A69D5" w:rsidRDefault="00B170B2" w:rsidP="00DA4D4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C158A9" w:rsidRPr="00945021" w:rsidTr="001C39E6">
        <w:trPr>
          <w:trHeight w:val="268"/>
        </w:trPr>
        <w:tc>
          <w:tcPr>
            <w:tcW w:w="675" w:type="dxa"/>
            <w:shd w:val="clear" w:color="auto" w:fill="FFFF00"/>
          </w:tcPr>
          <w:p w:rsidR="00C158A9" w:rsidRPr="00C158A9" w:rsidRDefault="00C158A9" w:rsidP="00DA4D4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158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SKK</w:t>
            </w:r>
          </w:p>
        </w:tc>
        <w:tc>
          <w:tcPr>
            <w:tcW w:w="709" w:type="dxa"/>
          </w:tcPr>
          <w:p w:rsidR="00C158A9" w:rsidRDefault="00C158A9" w:rsidP="001717A6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240xxx</w:t>
            </w:r>
          </w:p>
        </w:tc>
        <w:tc>
          <w:tcPr>
            <w:tcW w:w="8647" w:type="dxa"/>
            <w:shd w:val="clear" w:color="auto" w:fill="auto"/>
          </w:tcPr>
          <w:p w:rsidR="00C158A9" w:rsidRDefault="00C158A9" w:rsidP="00FB2A3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SKÚŠOBNÍCTVO A KONTROLA KVA</w:t>
            </w:r>
            <w:r w:rsidR="00FB2A3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LI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TY</w:t>
            </w:r>
          </w:p>
        </w:tc>
        <w:tc>
          <w:tcPr>
            <w:tcW w:w="709" w:type="dxa"/>
            <w:shd w:val="clear" w:color="auto" w:fill="auto"/>
          </w:tcPr>
          <w:p w:rsidR="00C158A9" w:rsidRDefault="00C158A9" w:rsidP="00DA4D4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746FDA" w:rsidRPr="00945021" w:rsidTr="001C39E6">
        <w:trPr>
          <w:trHeight w:val="268"/>
        </w:trPr>
        <w:tc>
          <w:tcPr>
            <w:tcW w:w="675" w:type="dxa"/>
            <w:shd w:val="clear" w:color="auto" w:fill="FFFF00"/>
          </w:tcPr>
          <w:p w:rsidR="00746FDA" w:rsidRPr="00C158A9" w:rsidRDefault="00746FDA" w:rsidP="00746FD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CSK</w:t>
            </w:r>
          </w:p>
        </w:tc>
        <w:tc>
          <w:tcPr>
            <w:tcW w:w="709" w:type="dxa"/>
          </w:tcPr>
          <w:p w:rsidR="00746FDA" w:rsidRDefault="00746FDA" w:rsidP="00746FD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250xxx</w:t>
            </w:r>
          </w:p>
        </w:tc>
        <w:tc>
          <w:tcPr>
            <w:tcW w:w="8647" w:type="dxa"/>
            <w:shd w:val="clear" w:color="auto" w:fill="auto"/>
          </w:tcPr>
          <w:p w:rsidR="00746FDA" w:rsidRDefault="00746FDA" w:rsidP="00746FDA">
            <w:pPr>
              <w:contextualSpacing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CESTY SAMOSPRÁVNEHO KRAJA</w:t>
            </w:r>
          </w:p>
          <w:p w:rsidR="00746FDA" w:rsidRPr="00791E3D" w:rsidRDefault="00746FDA" w:rsidP="00746FDA">
            <w:pPr>
              <w:contextualSpacing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Technológie údržby ciest a objektov,  kvalita stavených prác, nerovnosti ciest, prehliadky stavu vozovky a video,  únosnosť a prevádzková výkonnosť, vozovky, 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georadar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46FDA" w:rsidRPr="00F92E6F" w:rsidRDefault="00746FDA" w:rsidP="00746FDA">
            <w:pPr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</w:tbl>
    <w:p w:rsidR="00F64BB9" w:rsidRDefault="00F64BB9" w:rsidP="00217A78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A923D6" w:rsidRPr="0038623F" w:rsidRDefault="00746FDA" w:rsidP="00A923D6">
      <w:pPr>
        <w:spacing w:after="0" w:line="240" w:lineRule="auto"/>
        <w:jc w:val="both"/>
        <w:rPr>
          <w:rFonts w:ascii="Arial Narrow" w:hAnsi="Arial Narrow" w:cs="Arial"/>
          <w:b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i/>
          <w:color w:val="000000" w:themeColor="text1"/>
          <w:sz w:val="18"/>
          <w:szCs w:val="18"/>
        </w:rPr>
        <w:t xml:space="preserve">B, </w:t>
      </w:r>
      <w:r w:rsidR="00A923D6" w:rsidRPr="008C24F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PROFESIJN</w:t>
      </w:r>
      <w:r w:rsidR="00A923D6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É</w:t>
      </w:r>
      <w:r w:rsidR="00A923D6" w:rsidRPr="008C24F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 xml:space="preserve"> VZDELÁVANIE </w:t>
      </w:r>
      <w:r>
        <w:rPr>
          <w:rFonts w:ascii="Arial Narrow" w:hAnsi="Arial Narrow" w:cs="Arial"/>
          <w:b/>
          <w:i/>
          <w:color w:val="000000" w:themeColor="text1"/>
          <w:sz w:val="18"/>
          <w:szCs w:val="18"/>
        </w:rPr>
        <w:t xml:space="preserve"> (PV)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992"/>
        <w:gridCol w:w="993"/>
      </w:tblGrid>
      <w:tr w:rsidR="00A923D6" w:rsidTr="00C44879">
        <w:tc>
          <w:tcPr>
            <w:tcW w:w="675" w:type="dxa"/>
            <w:vAlign w:val="center"/>
          </w:tcPr>
          <w:p w:rsidR="00A923D6" w:rsidRDefault="00A923D6" w:rsidP="006B6FC7">
            <w:pPr>
              <w:ind w:left="-142" w:right="-108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Symbol</w:t>
            </w:r>
          </w:p>
        </w:tc>
        <w:tc>
          <w:tcPr>
            <w:tcW w:w="8080" w:type="dxa"/>
          </w:tcPr>
          <w:p w:rsidR="00A923D6" w:rsidRDefault="00A923D6" w:rsidP="006B6FC7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Názov kurzu (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kolokviálneho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typu)</w:t>
            </w:r>
          </w:p>
        </w:tc>
        <w:tc>
          <w:tcPr>
            <w:tcW w:w="992" w:type="dxa"/>
          </w:tcPr>
          <w:p w:rsidR="00A923D6" w:rsidRDefault="0003767B" w:rsidP="0003767B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Počet</w:t>
            </w:r>
            <w:r w:rsidR="00A923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hodín</w:t>
            </w:r>
          </w:p>
        </w:tc>
        <w:tc>
          <w:tcPr>
            <w:tcW w:w="993" w:type="dxa"/>
          </w:tcPr>
          <w:p w:rsidR="00A923D6" w:rsidRDefault="00A923D6" w:rsidP="006B6FC7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Nadväzuje na modul</w:t>
            </w:r>
          </w:p>
        </w:tc>
      </w:tr>
      <w:tr w:rsidR="00A923D6" w:rsidTr="00C44879">
        <w:tc>
          <w:tcPr>
            <w:tcW w:w="675" w:type="dxa"/>
            <w:shd w:val="clear" w:color="auto" w:fill="D9D9D9" w:themeFill="background1" w:themeFillShade="D9"/>
          </w:tcPr>
          <w:p w:rsidR="00A923D6" w:rsidRDefault="00A923D6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TUC</w:t>
            </w:r>
          </w:p>
        </w:tc>
        <w:tc>
          <w:tcPr>
            <w:tcW w:w="8080" w:type="dxa"/>
          </w:tcPr>
          <w:p w:rsidR="00A923D6" w:rsidRDefault="00A923D6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TECHNOLÓGIE ÚDRŽBY CIEST</w:t>
            </w:r>
          </w:p>
          <w:p w:rsidR="00A923D6" w:rsidRPr="004A3AFB" w:rsidRDefault="00A923D6" w:rsidP="006B6FC7">
            <w:pPr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Technológie údržby cestných vozoviek;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mikrokoberce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; technológie asfaltových vozoviek (materiály, zmesi)</w:t>
            </w:r>
          </w:p>
        </w:tc>
        <w:tc>
          <w:tcPr>
            <w:tcW w:w="992" w:type="dxa"/>
          </w:tcPr>
          <w:p w:rsidR="00A923D6" w:rsidRPr="002E67F2" w:rsidRDefault="00A923D6" w:rsidP="006B6F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3D6" w:rsidRPr="002E67F2" w:rsidRDefault="00A923D6" w:rsidP="006B6F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TCS, USC</w:t>
            </w:r>
          </w:p>
        </w:tc>
      </w:tr>
      <w:tr w:rsidR="00A923D6" w:rsidTr="00535F40">
        <w:tc>
          <w:tcPr>
            <w:tcW w:w="675" w:type="dxa"/>
            <w:shd w:val="clear" w:color="auto" w:fill="D9D9D9" w:themeFill="background1" w:themeFillShade="D9"/>
          </w:tcPr>
          <w:p w:rsidR="00A923D6" w:rsidRDefault="00A923D6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NAV</w:t>
            </w:r>
          </w:p>
        </w:tc>
        <w:tc>
          <w:tcPr>
            <w:tcW w:w="8080" w:type="dxa"/>
          </w:tcPr>
          <w:p w:rsidR="00A923D6" w:rsidRDefault="00A923D6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NORMY NA ASFALTOVÉ VOZOVKY</w:t>
            </w:r>
          </w:p>
          <w:p w:rsidR="00535F40" w:rsidRPr="0038623F" w:rsidRDefault="00535F40" w:rsidP="000D4AEA">
            <w:pPr>
              <w:contextualSpacing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Normy na asfaltové vozovky; </w:t>
            </w:r>
            <w:r w:rsidR="000D4A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echnológie údržby 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mikrokoberce</w:t>
            </w:r>
            <w:proofErr w:type="spellEnd"/>
            <w:r w:rsidRPr="00400F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; </w:t>
            </w:r>
            <w:r w:rsidR="000D4A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0D4AEA">
              <w:rPr>
                <w:rFonts w:ascii="Arial Narrow" w:hAnsi="Arial Narrow" w:cs="Calibri"/>
                <w:color w:val="000000"/>
                <w:sz w:val="18"/>
                <w:szCs w:val="18"/>
              </w:rPr>
              <w:t>t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echnológie asfaltových vozoviek (materiály, zmesi); </w:t>
            </w:r>
          </w:p>
        </w:tc>
        <w:tc>
          <w:tcPr>
            <w:tcW w:w="992" w:type="dxa"/>
          </w:tcPr>
          <w:p w:rsidR="00A923D6" w:rsidRPr="002E67F2" w:rsidRDefault="00535F40" w:rsidP="006B6F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923D6" w:rsidRPr="002E67F2" w:rsidRDefault="00A923D6" w:rsidP="006B6F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TCS, USC</w:t>
            </w:r>
          </w:p>
        </w:tc>
      </w:tr>
      <w:tr w:rsidR="002F6A37" w:rsidTr="001C39E6">
        <w:tc>
          <w:tcPr>
            <w:tcW w:w="675" w:type="dxa"/>
            <w:shd w:val="clear" w:color="auto" w:fill="FFFF00"/>
          </w:tcPr>
          <w:p w:rsidR="002F6A37" w:rsidRPr="001C39E6" w:rsidRDefault="002F6A37" w:rsidP="002F6A3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C39E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KAS</w:t>
            </w:r>
          </w:p>
        </w:tc>
        <w:tc>
          <w:tcPr>
            <w:tcW w:w="8080" w:type="dxa"/>
          </w:tcPr>
          <w:p w:rsidR="002F6A37" w:rsidRDefault="002F6A37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KAMENIVO A SPOJIVÁ</w:t>
            </w:r>
          </w:p>
        </w:tc>
        <w:tc>
          <w:tcPr>
            <w:tcW w:w="992" w:type="dxa"/>
          </w:tcPr>
          <w:p w:rsidR="002F6A37" w:rsidRPr="002E67F2" w:rsidRDefault="002F6A37" w:rsidP="006B6F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F6A37" w:rsidRPr="002E67F2" w:rsidRDefault="002F6A37" w:rsidP="006B6F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TCS, USC</w:t>
            </w:r>
          </w:p>
        </w:tc>
      </w:tr>
      <w:tr w:rsidR="00A923D6" w:rsidTr="001C39E6">
        <w:tc>
          <w:tcPr>
            <w:tcW w:w="675" w:type="dxa"/>
            <w:shd w:val="clear" w:color="auto" w:fill="FFFF00"/>
          </w:tcPr>
          <w:p w:rsidR="00A923D6" w:rsidRDefault="00187216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ZEM</w:t>
            </w:r>
          </w:p>
        </w:tc>
        <w:tc>
          <w:tcPr>
            <w:tcW w:w="8080" w:type="dxa"/>
          </w:tcPr>
          <w:p w:rsidR="00A923D6" w:rsidRDefault="00187216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ZEMINY, HORNINY, ZEMNÉ KONŠTRUKCIE</w:t>
            </w:r>
          </w:p>
        </w:tc>
        <w:tc>
          <w:tcPr>
            <w:tcW w:w="992" w:type="dxa"/>
          </w:tcPr>
          <w:p w:rsidR="00A923D6" w:rsidRPr="002E67F2" w:rsidRDefault="00187216" w:rsidP="006B6F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3D6" w:rsidRPr="002E67F2" w:rsidRDefault="00187216" w:rsidP="005D71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TC</w:t>
            </w:r>
            <w:r w:rsidR="005D71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USC</w:t>
            </w:r>
          </w:p>
        </w:tc>
      </w:tr>
      <w:tr w:rsidR="00A923D6" w:rsidTr="001C39E6">
        <w:tc>
          <w:tcPr>
            <w:tcW w:w="675" w:type="dxa"/>
            <w:shd w:val="clear" w:color="auto" w:fill="FFFF00"/>
          </w:tcPr>
          <w:p w:rsidR="00A923D6" w:rsidRDefault="00187216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CEM</w:t>
            </w:r>
          </w:p>
        </w:tc>
        <w:tc>
          <w:tcPr>
            <w:tcW w:w="8080" w:type="dxa"/>
          </w:tcPr>
          <w:p w:rsidR="00A923D6" w:rsidRDefault="00187216" w:rsidP="006B6FC7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CEMENTOM STMELENÉ MATERIÁLY</w:t>
            </w:r>
          </w:p>
        </w:tc>
        <w:tc>
          <w:tcPr>
            <w:tcW w:w="992" w:type="dxa"/>
          </w:tcPr>
          <w:p w:rsidR="00A923D6" w:rsidRPr="002E67F2" w:rsidRDefault="00187216" w:rsidP="006B6F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3D6" w:rsidRPr="002E67F2" w:rsidRDefault="00187216" w:rsidP="005D71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TC</w:t>
            </w:r>
            <w:r w:rsidR="005D71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 w:rsidRPr="002E67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USC</w:t>
            </w:r>
          </w:p>
        </w:tc>
      </w:tr>
      <w:tr w:rsidR="001C39E6" w:rsidTr="001C39E6">
        <w:tc>
          <w:tcPr>
            <w:tcW w:w="675" w:type="dxa"/>
            <w:shd w:val="clear" w:color="auto" w:fill="FFFF00"/>
          </w:tcPr>
          <w:p w:rsidR="001C39E6" w:rsidRPr="001C39E6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1C39E6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ÚCO</w:t>
            </w:r>
          </w:p>
        </w:tc>
        <w:tc>
          <w:tcPr>
            <w:tcW w:w="8080" w:type="dxa"/>
          </w:tcPr>
          <w:p w:rsidR="001C39E6" w:rsidRPr="00A4596E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ÚDRŽBA CIEST A OBJEKTOV</w:t>
            </w:r>
          </w:p>
        </w:tc>
        <w:tc>
          <w:tcPr>
            <w:tcW w:w="992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UCS, CSK</w:t>
            </w:r>
          </w:p>
        </w:tc>
      </w:tr>
      <w:tr w:rsidR="001C39E6" w:rsidTr="001C39E6">
        <w:tc>
          <w:tcPr>
            <w:tcW w:w="675" w:type="dxa"/>
            <w:shd w:val="clear" w:color="auto" w:fill="FFFF00"/>
          </w:tcPr>
          <w:p w:rsidR="001C39E6" w:rsidRPr="001C39E6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1C39E6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KVA</w:t>
            </w:r>
          </w:p>
        </w:tc>
        <w:tc>
          <w:tcPr>
            <w:tcW w:w="8080" w:type="dxa"/>
          </w:tcPr>
          <w:p w:rsidR="001C39E6" w:rsidRPr="00A4596E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KVALITA ÚDRŽBOVÝCH PRÁC</w:t>
            </w:r>
          </w:p>
        </w:tc>
        <w:tc>
          <w:tcPr>
            <w:tcW w:w="992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TCS, CSK</w:t>
            </w:r>
          </w:p>
        </w:tc>
      </w:tr>
      <w:tr w:rsidR="001C39E6" w:rsidTr="001C39E6">
        <w:tc>
          <w:tcPr>
            <w:tcW w:w="675" w:type="dxa"/>
            <w:shd w:val="clear" w:color="auto" w:fill="FFFF00"/>
          </w:tcPr>
          <w:p w:rsidR="001C39E6" w:rsidRPr="001C39E6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1C39E6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UNO</w:t>
            </w:r>
          </w:p>
        </w:tc>
        <w:tc>
          <w:tcPr>
            <w:tcW w:w="8080" w:type="dxa"/>
          </w:tcPr>
          <w:p w:rsidR="001C39E6" w:rsidRPr="00A4596E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ÚNOSNOSŤ (KUAB)</w:t>
            </w:r>
          </w:p>
        </w:tc>
        <w:tc>
          <w:tcPr>
            <w:tcW w:w="992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CSK,  UPK</w:t>
            </w:r>
          </w:p>
        </w:tc>
      </w:tr>
      <w:tr w:rsidR="001C39E6" w:rsidTr="001C39E6">
        <w:tc>
          <w:tcPr>
            <w:tcW w:w="675" w:type="dxa"/>
            <w:shd w:val="clear" w:color="auto" w:fill="FFFF00"/>
          </w:tcPr>
          <w:p w:rsidR="001C39E6" w:rsidRPr="001C39E6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1C39E6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PRE</w:t>
            </w:r>
          </w:p>
        </w:tc>
        <w:tc>
          <w:tcPr>
            <w:tcW w:w="8080" w:type="dxa"/>
          </w:tcPr>
          <w:p w:rsidR="001C39E6" w:rsidRPr="00A4596E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PREHLIADKY CESTNÝCH KOMUNIKÁCIÍ</w:t>
            </w:r>
          </w:p>
        </w:tc>
        <w:tc>
          <w:tcPr>
            <w:tcW w:w="992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UCS, CSK</w:t>
            </w:r>
          </w:p>
        </w:tc>
      </w:tr>
      <w:tr w:rsidR="001C39E6" w:rsidTr="001C39E6">
        <w:tc>
          <w:tcPr>
            <w:tcW w:w="675" w:type="dxa"/>
            <w:shd w:val="clear" w:color="auto" w:fill="FFFF00"/>
          </w:tcPr>
          <w:p w:rsidR="001C39E6" w:rsidRPr="001C39E6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1C39E6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GEO</w:t>
            </w:r>
          </w:p>
        </w:tc>
        <w:tc>
          <w:tcPr>
            <w:tcW w:w="8080" w:type="dxa"/>
          </w:tcPr>
          <w:p w:rsidR="001C39E6" w:rsidRPr="00A4596E" w:rsidRDefault="001C39E6" w:rsidP="00B44A77">
            <w:pPr>
              <w:contextualSpacing/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b/>
                <w:color w:val="000000"/>
                <w:sz w:val="18"/>
                <w:szCs w:val="18"/>
              </w:rPr>
              <w:t>GEORADAR</w:t>
            </w:r>
          </w:p>
        </w:tc>
        <w:tc>
          <w:tcPr>
            <w:tcW w:w="992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C39E6" w:rsidRPr="00A4596E" w:rsidRDefault="001C39E6" w:rsidP="00B44A77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 w:rsidRPr="00A4596E">
              <w:rPr>
                <w:rFonts w:ascii="Arial Narrow" w:eastAsia="Calibri" w:hAnsi="Arial Narrow"/>
                <w:color w:val="000000"/>
                <w:sz w:val="18"/>
                <w:szCs w:val="18"/>
              </w:rPr>
              <w:t>UCS, CSK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371"/>
        <w:gridCol w:w="992"/>
        <w:gridCol w:w="993"/>
      </w:tblGrid>
      <w:tr w:rsidR="00426602" w:rsidTr="00C70E03">
        <w:trPr>
          <w:trHeight w:val="160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16C26" w:rsidRDefault="00816C26" w:rsidP="006B6FC7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8B7CAE" w:rsidRPr="008B7CAE" w:rsidRDefault="00746FDA" w:rsidP="006B6FC7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 xml:space="preserve">C, </w:t>
            </w:r>
            <w:r w:rsidR="008B7CAE" w:rsidRPr="008B7CAE"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WEBINÁRE</w:t>
            </w:r>
          </w:p>
        </w:tc>
      </w:tr>
      <w:tr w:rsidR="00145C7F" w:rsidTr="00C70E03">
        <w:trPr>
          <w:trHeight w:val="37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C7F" w:rsidRPr="008B7CAE" w:rsidRDefault="00145C7F" w:rsidP="00C70E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Symbol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F" w:rsidRPr="008B7CAE" w:rsidRDefault="00145C7F" w:rsidP="00C70E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webinára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F" w:rsidRDefault="00145C7F" w:rsidP="00C70E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Počet</w:t>
            </w:r>
            <w:r w:rsidR="00C70E0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hodín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F" w:rsidRDefault="00145C7F" w:rsidP="00C70E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>Nadväzuje na modul</w:t>
            </w:r>
          </w:p>
        </w:tc>
      </w:tr>
      <w:tr w:rsidR="008B7CAE" w:rsidTr="001C39E6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AE" w:rsidRDefault="008B7CAE" w:rsidP="00CC7C89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8B7CAE" w:rsidRDefault="008B7CAE" w:rsidP="00CC7C89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7C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AV1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8B7CAE" w:rsidRDefault="008B7CAE" w:rsidP="00CC7C89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ASFALTOVÉ VOZOVKY </w:t>
            </w:r>
            <w:r w:rsidR="00145C7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– 1. konštrukcie asfaltových vozoviek; 2. technológie asfaltových vozoviek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8B7CAE" w:rsidRDefault="008B7CAE" w:rsidP="00CC7C8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8B7CAE" w:rsidRDefault="008B7CAE" w:rsidP="00CC7C89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TCS, NAV</w:t>
            </w:r>
          </w:p>
        </w:tc>
      </w:tr>
      <w:tr w:rsidR="008B7CAE" w:rsidTr="001C39E6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CAE" w:rsidRDefault="00145C7F" w:rsidP="006B6FC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145C7F" w:rsidRDefault="00145C7F" w:rsidP="006B6FC7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45C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AV2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145C7F" w:rsidRDefault="00145C7F" w:rsidP="006B6FC7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ASFALTOVÉ VOZOVKY 2 – </w:t>
            </w:r>
            <w:r w:rsidRPr="00145C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materiály a zmesi; 2. údržba vozoviek (technológie), 3.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mikrokoberce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145C7F" w:rsidRDefault="00145C7F" w:rsidP="00145C7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E" w:rsidRPr="00145C7F" w:rsidRDefault="00145C7F" w:rsidP="00145C7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TUC, </w:t>
            </w:r>
            <w:r w:rsidR="00816C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USC</w:t>
            </w:r>
          </w:p>
        </w:tc>
      </w:tr>
    </w:tbl>
    <w:p w:rsidR="001C39E6" w:rsidRDefault="001C39E6" w:rsidP="00217A78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032"/>
        <w:gridCol w:w="638"/>
        <w:gridCol w:w="4395"/>
      </w:tblGrid>
      <w:tr w:rsidR="001C39E6" w:rsidTr="00B44A77">
        <w:trPr>
          <w:trHeight w:val="160"/>
        </w:trPr>
        <w:tc>
          <w:tcPr>
            <w:tcW w:w="10740" w:type="dxa"/>
            <w:gridSpan w:val="4"/>
            <w:shd w:val="clear" w:color="auto" w:fill="auto"/>
          </w:tcPr>
          <w:p w:rsidR="001C39E6" w:rsidRDefault="001C39E6" w:rsidP="00B44A7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000000" w:themeColor="text1"/>
                <w:sz w:val="18"/>
                <w:szCs w:val="18"/>
              </w:rPr>
              <w:t xml:space="preserve">Poznámka: </w:t>
            </w:r>
          </w:p>
        </w:tc>
      </w:tr>
      <w:tr w:rsidR="001C39E6" w:rsidTr="00B44A77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9E6" w:rsidRDefault="001C39E6" w:rsidP="00B44A77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1C39E6" w:rsidRDefault="001C39E6" w:rsidP="00B44A77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4868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realizované moduly</w:t>
            </w:r>
            <w:r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C39E6" w:rsidRDefault="001C39E6" w:rsidP="00B44A77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C39E6" w:rsidRDefault="001C39E6" w:rsidP="00B44A77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 xml:space="preserve">pripravovaný modul </w:t>
            </w:r>
          </w:p>
        </w:tc>
      </w:tr>
    </w:tbl>
    <w:p w:rsidR="001C39E6" w:rsidRDefault="001C39E6" w:rsidP="00217A78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F64BB9" w:rsidRDefault="00F64BB9" w:rsidP="00217A78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color w:val="000000" w:themeColor="text1"/>
          <w:sz w:val="18"/>
          <w:szCs w:val="18"/>
        </w:rPr>
        <w:t>Kontakt:</w:t>
      </w:r>
      <w:r w:rsidR="00C70E03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hyperlink r:id="rId7" w:history="1">
        <w:r w:rsidRPr="00FF3466">
          <w:rPr>
            <w:rStyle w:val="Hypertextovprepojenie"/>
            <w:rFonts w:ascii="Arial Narrow" w:hAnsi="Arial Narrow" w:cs="Arial"/>
            <w:i/>
            <w:sz w:val="18"/>
            <w:szCs w:val="18"/>
          </w:rPr>
          <w:t>csh@cestnaspol.sk</w:t>
        </w:r>
      </w:hyperlink>
      <w:r w:rsidR="00C70E03">
        <w:rPr>
          <w:rStyle w:val="Hypertextovprepojenie"/>
          <w:rFonts w:ascii="Arial Narrow" w:hAnsi="Arial Narrow" w:cs="Arial"/>
          <w:i/>
          <w:sz w:val="18"/>
          <w:szCs w:val="18"/>
        </w:rPr>
        <w:t xml:space="preserve">;  </w:t>
      </w:r>
      <w:hyperlink r:id="rId8" w:history="1">
        <w:r w:rsidRPr="00FF3466">
          <w:rPr>
            <w:rStyle w:val="Hypertextovprepojenie"/>
            <w:rFonts w:ascii="Arial Narrow" w:hAnsi="Arial Narrow" w:cs="Arial"/>
            <w:i/>
            <w:sz w:val="18"/>
            <w:szCs w:val="18"/>
          </w:rPr>
          <w:t>www.cestnaspol.sk</w:t>
        </w:r>
      </w:hyperlink>
    </w:p>
    <w:sectPr w:rsidR="00F64BB9" w:rsidSect="00816C26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6D7"/>
    <w:multiLevelType w:val="hybridMultilevel"/>
    <w:tmpl w:val="C9F42914"/>
    <w:lvl w:ilvl="0" w:tplc="DBB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0"/>
    <w:rsid w:val="00026EBF"/>
    <w:rsid w:val="000321DC"/>
    <w:rsid w:val="0003767B"/>
    <w:rsid w:val="000603A5"/>
    <w:rsid w:val="00077A83"/>
    <w:rsid w:val="000811EA"/>
    <w:rsid w:val="000A6AFC"/>
    <w:rsid w:val="000A72F0"/>
    <w:rsid w:val="000B2BE9"/>
    <w:rsid w:val="000D4AEA"/>
    <w:rsid w:val="000D4AFA"/>
    <w:rsid w:val="000E488D"/>
    <w:rsid w:val="000F3158"/>
    <w:rsid w:val="000F7907"/>
    <w:rsid w:val="001209BB"/>
    <w:rsid w:val="00145C7F"/>
    <w:rsid w:val="001717A6"/>
    <w:rsid w:val="00176C4F"/>
    <w:rsid w:val="00184DF8"/>
    <w:rsid w:val="00187216"/>
    <w:rsid w:val="001B07A6"/>
    <w:rsid w:val="001B56D0"/>
    <w:rsid w:val="001C0CDB"/>
    <w:rsid w:val="001C0F06"/>
    <w:rsid w:val="001C39E6"/>
    <w:rsid w:val="001D13F1"/>
    <w:rsid w:val="001E410D"/>
    <w:rsid w:val="00205CCD"/>
    <w:rsid w:val="00214C32"/>
    <w:rsid w:val="00214D92"/>
    <w:rsid w:val="00217A78"/>
    <w:rsid w:val="00225BA5"/>
    <w:rsid w:val="00225F81"/>
    <w:rsid w:val="00236A2E"/>
    <w:rsid w:val="0027772C"/>
    <w:rsid w:val="002950D6"/>
    <w:rsid w:val="002B7353"/>
    <w:rsid w:val="002E4C53"/>
    <w:rsid w:val="002E67F2"/>
    <w:rsid w:val="002F266A"/>
    <w:rsid w:val="002F6A37"/>
    <w:rsid w:val="003062EA"/>
    <w:rsid w:val="00316BF2"/>
    <w:rsid w:val="00342F7B"/>
    <w:rsid w:val="0036216C"/>
    <w:rsid w:val="00383DB9"/>
    <w:rsid w:val="003877BB"/>
    <w:rsid w:val="00394FFD"/>
    <w:rsid w:val="003C33CB"/>
    <w:rsid w:val="003C3DCE"/>
    <w:rsid w:val="0041479F"/>
    <w:rsid w:val="004218EC"/>
    <w:rsid w:val="00426602"/>
    <w:rsid w:val="0042770E"/>
    <w:rsid w:val="004354CA"/>
    <w:rsid w:val="00454847"/>
    <w:rsid w:val="004553A3"/>
    <w:rsid w:val="004608CA"/>
    <w:rsid w:val="00462C49"/>
    <w:rsid w:val="00471021"/>
    <w:rsid w:val="00473F25"/>
    <w:rsid w:val="00481D04"/>
    <w:rsid w:val="004A69D5"/>
    <w:rsid w:val="004F3B98"/>
    <w:rsid w:val="00512902"/>
    <w:rsid w:val="005301D9"/>
    <w:rsid w:val="005335B6"/>
    <w:rsid w:val="00535F40"/>
    <w:rsid w:val="00544749"/>
    <w:rsid w:val="00592211"/>
    <w:rsid w:val="005A161E"/>
    <w:rsid w:val="005D7168"/>
    <w:rsid w:val="0060084E"/>
    <w:rsid w:val="006177E2"/>
    <w:rsid w:val="0062344E"/>
    <w:rsid w:val="0067130F"/>
    <w:rsid w:val="00677633"/>
    <w:rsid w:val="006B6F58"/>
    <w:rsid w:val="006B7D26"/>
    <w:rsid w:val="006C56B7"/>
    <w:rsid w:val="006F2A37"/>
    <w:rsid w:val="006F6049"/>
    <w:rsid w:val="00736678"/>
    <w:rsid w:val="00742CA0"/>
    <w:rsid w:val="00746FDA"/>
    <w:rsid w:val="00751786"/>
    <w:rsid w:val="00754CCC"/>
    <w:rsid w:val="00816C26"/>
    <w:rsid w:val="008213C7"/>
    <w:rsid w:val="00826AB9"/>
    <w:rsid w:val="00831050"/>
    <w:rsid w:val="00894338"/>
    <w:rsid w:val="008A0F54"/>
    <w:rsid w:val="008B7CAE"/>
    <w:rsid w:val="008C6335"/>
    <w:rsid w:val="00917DDE"/>
    <w:rsid w:val="0092183C"/>
    <w:rsid w:val="00945021"/>
    <w:rsid w:val="0096490B"/>
    <w:rsid w:val="0098193D"/>
    <w:rsid w:val="00996299"/>
    <w:rsid w:val="009B53DA"/>
    <w:rsid w:val="009D765D"/>
    <w:rsid w:val="009E15FD"/>
    <w:rsid w:val="009F0A8E"/>
    <w:rsid w:val="00A06F37"/>
    <w:rsid w:val="00A14D72"/>
    <w:rsid w:val="00A43B9C"/>
    <w:rsid w:val="00A43DC3"/>
    <w:rsid w:val="00A923D6"/>
    <w:rsid w:val="00AE5052"/>
    <w:rsid w:val="00B109FC"/>
    <w:rsid w:val="00B170B2"/>
    <w:rsid w:val="00B51E91"/>
    <w:rsid w:val="00B9110F"/>
    <w:rsid w:val="00B92CC8"/>
    <w:rsid w:val="00BB0B2C"/>
    <w:rsid w:val="00BB1F48"/>
    <w:rsid w:val="00BC0DD2"/>
    <w:rsid w:val="00BF0134"/>
    <w:rsid w:val="00BF3C9A"/>
    <w:rsid w:val="00BF5EAF"/>
    <w:rsid w:val="00C14312"/>
    <w:rsid w:val="00C158A9"/>
    <w:rsid w:val="00C276CD"/>
    <w:rsid w:val="00C44879"/>
    <w:rsid w:val="00C709F6"/>
    <w:rsid w:val="00C70E03"/>
    <w:rsid w:val="00C724C9"/>
    <w:rsid w:val="00CA0F33"/>
    <w:rsid w:val="00CA6562"/>
    <w:rsid w:val="00CF2EDE"/>
    <w:rsid w:val="00D00B61"/>
    <w:rsid w:val="00D4695B"/>
    <w:rsid w:val="00D52E8B"/>
    <w:rsid w:val="00D54868"/>
    <w:rsid w:val="00D70CCF"/>
    <w:rsid w:val="00D757D9"/>
    <w:rsid w:val="00D8761C"/>
    <w:rsid w:val="00DA1D40"/>
    <w:rsid w:val="00DB4574"/>
    <w:rsid w:val="00DE3568"/>
    <w:rsid w:val="00DE7A22"/>
    <w:rsid w:val="00DE7AA2"/>
    <w:rsid w:val="00E00C62"/>
    <w:rsid w:val="00E07F9B"/>
    <w:rsid w:val="00E2030D"/>
    <w:rsid w:val="00E31867"/>
    <w:rsid w:val="00E515BC"/>
    <w:rsid w:val="00E56197"/>
    <w:rsid w:val="00E92F32"/>
    <w:rsid w:val="00EB20D7"/>
    <w:rsid w:val="00EB566B"/>
    <w:rsid w:val="00EC31EA"/>
    <w:rsid w:val="00EF420E"/>
    <w:rsid w:val="00F13F2F"/>
    <w:rsid w:val="00F43054"/>
    <w:rsid w:val="00F64BB9"/>
    <w:rsid w:val="00F73065"/>
    <w:rsid w:val="00F7603E"/>
    <w:rsid w:val="00F902E6"/>
    <w:rsid w:val="00F911A0"/>
    <w:rsid w:val="00FA19FD"/>
    <w:rsid w:val="00FA6A05"/>
    <w:rsid w:val="00FB2A35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F3B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3B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F3B9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3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F3B9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F3B9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C0C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B566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566B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F6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F3B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3B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F3B9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3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F3B9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F3B9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C0C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B566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566B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F6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naspol.sk" TargetMode="External"/><Relationship Id="rId3" Type="http://schemas.openxmlformats.org/officeDocument/2006/relationships/styles" Target="styles.xml"/><Relationship Id="rId7" Type="http://schemas.openxmlformats.org/officeDocument/2006/relationships/hyperlink" Target="mailto:csh@cestnaspo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437F-2DA3-4950-AD54-A5C86275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admin</cp:lastModifiedBy>
  <cp:revision>5</cp:revision>
  <dcterms:created xsi:type="dcterms:W3CDTF">2023-03-01T14:53:00Z</dcterms:created>
  <dcterms:modified xsi:type="dcterms:W3CDTF">2023-03-01T15:11:00Z</dcterms:modified>
</cp:coreProperties>
</file>